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F69D8CF" w14:textId="34D4B4D3" w:rsidR="0052239B" w:rsidRPr="00C50B39" w:rsidRDefault="003E5034" w:rsidP="0052239B">
      <w:pPr>
        <w:jc w:val="center"/>
        <w:rPr>
          <w:rFonts w:ascii="Calibri Light" w:hAnsi="Calibri Light" w:cs="Calibri Light"/>
          <w:b/>
          <w:bCs/>
          <w:u w:val="single"/>
        </w:rPr>
      </w:pPr>
      <w:r w:rsidRPr="00C50B39">
        <w:rPr>
          <w:rFonts w:ascii="Calibri Light" w:hAnsi="Calibri Light" w:cs="Calibri Light"/>
          <w:noProof/>
          <w:u w:val="single"/>
        </w:rPr>
        <w:drawing>
          <wp:anchor distT="0" distB="0" distL="114300" distR="114300" simplePos="0" relativeHeight="251658240" behindDoc="1" locked="0" layoutInCell="1" allowOverlap="1" wp14:anchorId="512DEE6A" wp14:editId="09E378DC">
            <wp:simplePos x="0" y="0"/>
            <wp:positionH relativeFrom="margin">
              <wp:posOffset>0</wp:posOffset>
            </wp:positionH>
            <wp:positionV relativeFrom="margin">
              <wp:posOffset>236483</wp:posOffset>
            </wp:positionV>
            <wp:extent cx="7256925" cy="6933280"/>
            <wp:effectExtent l="0" t="0" r="0" b="1270"/>
            <wp:wrapNone/>
            <wp:docPr id="202540181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5401818" name="Picture 2025401818"/>
                    <pic:cNvPicPr/>
                  </pic:nvPicPr>
                  <pic:blipFill>
                    <a:blip r:embed="rId10">
                      <a:alphaModFix amt="5000"/>
                      <a:extLst>
                        <a:ext uri="{28A0092B-C50C-407E-A947-70E740481C1C}">
                          <a14:useLocalDpi xmlns:a14="http://schemas.microsoft.com/office/drawing/2010/main" val="0"/>
                        </a:ext>
                      </a:extLst>
                    </a:blip>
                    <a:stretch>
                      <a:fillRect/>
                    </a:stretch>
                  </pic:blipFill>
                  <pic:spPr>
                    <a:xfrm>
                      <a:off x="0" y="0"/>
                      <a:ext cx="7256925" cy="6933280"/>
                    </a:xfrm>
                    <a:prstGeom prst="rect">
                      <a:avLst/>
                    </a:prstGeom>
                  </pic:spPr>
                </pic:pic>
              </a:graphicData>
            </a:graphic>
            <wp14:sizeRelH relativeFrom="margin">
              <wp14:pctWidth>0</wp14:pctWidth>
            </wp14:sizeRelH>
            <wp14:sizeRelV relativeFrom="margin">
              <wp14:pctHeight>0</wp14:pctHeight>
            </wp14:sizeRelV>
          </wp:anchor>
        </w:drawing>
      </w:r>
      <w:r w:rsidR="0052239B" w:rsidRPr="00C50B39">
        <w:rPr>
          <w:rFonts w:ascii="Calibri Light" w:hAnsi="Calibri Light" w:cs="Calibri Light"/>
          <w:b/>
          <w:bCs/>
          <w:u w:val="single"/>
        </w:rPr>
        <w:t>AI Use &amp; Confidentiality Procedure</w:t>
      </w:r>
    </w:p>
    <w:p w14:paraId="672FE462" w14:textId="77777777" w:rsidR="00C50B39" w:rsidRDefault="00C50B39" w:rsidP="0052239B">
      <w:pPr>
        <w:rPr>
          <w:rFonts w:ascii="Calibri Light" w:hAnsi="Calibri Light" w:cs="Calibri Light"/>
          <w:b/>
          <w:bCs/>
        </w:rPr>
      </w:pPr>
    </w:p>
    <w:p w14:paraId="2BA32042" w14:textId="62CCD5B8" w:rsidR="0052239B" w:rsidRPr="0052239B" w:rsidRDefault="0052239B" w:rsidP="0052239B">
      <w:pPr>
        <w:rPr>
          <w:rFonts w:ascii="Calibri Light" w:hAnsi="Calibri Light" w:cs="Calibri Light"/>
          <w:b/>
          <w:bCs/>
        </w:rPr>
      </w:pPr>
      <w:r w:rsidRPr="0052239B">
        <w:rPr>
          <w:rFonts w:ascii="Calibri Light" w:hAnsi="Calibri Light" w:cs="Calibri Light"/>
          <w:b/>
          <w:bCs/>
        </w:rPr>
        <w:t>Purpose </w:t>
      </w:r>
    </w:p>
    <w:p w14:paraId="2C1940AC" w14:textId="526E0BF0" w:rsidR="0052239B" w:rsidRPr="0052239B" w:rsidRDefault="0052239B" w:rsidP="00C50B39">
      <w:pPr>
        <w:rPr>
          <w:rFonts w:ascii="Calibri Light" w:hAnsi="Calibri Light" w:cs="Calibri Light"/>
        </w:rPr>
      </w:pPr>
      <w:r w:rsidRPr="0052239B">
        <w:rPr>
          <w:rFonts w:ascii="Calibri Light" w:hAnsi="Calibri Light" w:cs="Calibri Light"/>
          <w:b/>
          <w:bCs/>
        </w:rPr>
        <w:t>My Beautiful Beginnings Humanistic Integrative Counselling</w:t>
      </w:r>
      <w:r w:rsidRPr="0052239B">
        <w:rPr>
          <w:rFonts w:ascii="Calibri Light" w:hAnsi="Calibri Light" w:cs="Calibri Light"/>
        </w:rPr>
        <w:t xml:space="preserve"> recognises the growing use of Artificial Intelligence (AI) technologies across professional services. This statement explains how AI may be used within the practice and the safeguards in place to protect confidentiality, privacy and professional standards. </w:t>
      </w:r>
    </w:p>
    <w:p w14:paraId="5FD2BEE7" w14:textId="3B2EEBDE" w:rsidR="0052239B" w:rsidRPr="0052239B" w:rsidRDefault="0052239B" w:rsidP="0052239B">
      <w:pPr>
        <w:rPr>
          <w:rFonts w:ascii="Calibri Light" w:hAnsi="Calibri Light" w:cs="Calibri Light"/>
          <w:b/>
          <w:bCs/>
        </w:rPr>
      </w:pPr>
      <w:r w:rsidRPr="0052239B">
        <w:rPr>
          <w:rFonts w:ascii="Calibri Light" w:hAnsi="Calibri Light" w:cs="Calibri Light"/>
          <w:b/>
          <w:bCs/>
        </w:rPr>
        <w:t>Commitment to Professional Responsibility </w:t>
      </w:r>
    </w:p>
    <w:p w14:paraId="32F29B81" w14:textId="6270A130" w:rsidR="0052239B" w:rsidRPr="0052239B" w:rsidRDefault="0052239B" w:rsidP="0052239B">
      <w:pPr>
        <w:rPr>
          <w:rFonts w:ascii="Calibri Light" w:hAnsi="Calibri Light" w:cs="Calibri Light"/>
        </w:rPr>
      </w:pPr>
      <w:r w:rsidRPr="0052239B">
        <w:rPr>
          <w:rFonts w:ascii="Calibri Light" w:hAnsi="Calibri Light" w:cs="Calibri Light"/>
        </w:rPr>
        <w:t xml:space="preserve">Professional judgement, ethical decision-making and accountability </w:t>
      </w:r>
      <w:proofErr w:type="gramStart"/>
      <w:r w:rsidRPr="0052239B">
        <w:rPr>
          <w:rFonts w:ascii="Calibri Light" w:hAnsi="Calibri Light" w:cs="Calibri Light"/>
        </w:rPr>
        <w:t xml:space="preserve">remain the </w:t>
      </w:r>
      <w:r w:rsidR="003E5034">
        <w:rPr>
          <w:rFonts w:ascii="Calibri Light" w:hAnsi="Calibri Light" w:cs="Calibri Light"/>
        </w:rPr>
        <w:t>practitioner's</w:t>
      </w:r>
      <w:r w:rsidRPr="0052239B">
        <w:rPr>
          <w:rFonts w:ascii="Calibri Light" w:hAnsi="Calibri Light" w:cs="Calibri Light"/>
        </w:rPr>
        <w:t xml:space="preserve"> </w:t>
      </w:r>
      <w:r w:rsidR="003E5034">
        <w:rPr>
          <w:rFonts w:ascii="Calibri Light" w:hAnsi="Calibri Light" w:cs="Calibri Light"/>
        </w:rPr>
        <w:t>responsibility</w:t>
      </w:r>
      <w:r w:rsidRPr="0052239B">
        <w:rPr>
          <w:rFonts w:ascii="Calibri Light" w:hAnsi="Calibri Light" w:cs="Calibri Light"/>
        </w:rPr>
        <w:t xml:space="preserve"> at all times</w:t>
      </w:r>
      <w:proofErr w:type="gramEnd"/>
      <w:r w:rsidRPr="0052239B">
        <w:rPr>
          <w:rFonts w:ascii="Calibri Light" w:hAnsi="Calibri Light" w:cs="Calibri Light"/>
        </w:rPr>
        <w:t>. </w:t>
      </w:r>
    </w:p>
    <w:p w14:paraId="204479CF" w14:textId="77777777" w:rsidR="0052239B" w:rsidRPr="0052239B" w:rsidRDefault="0052239B" w:rsidP="0052239B">
      <w:pPr>
        <w:rPr>
          <w:rFonts w:ascii="Calibri Light" w:hAnsi="Calibri Light" w:cs="Calibri Light"/>
        </w:rPr>
      </w:pPr>
      <w:r w:rsidRPr="0052239B">
        <w:rPr>
          <w:rFonts w:ascii="Calibri Light" w:hAnsi="Calibri Light" w:cs="Calibri Light"/>
        </w:rPr>
        <w:t>AI tools do not replace professional knowledge, training, supervision, safeguarding responsibilities or clinical judgement. </w:t>
      </w:r>
    </w:p>
    <w:p w14:paraId="7E01BAC9" w14:textId="77777777" w:rsidR="0052239B" w:rsidRPr="0052239B" w:rsidRDefault="0052239B" w:rsidP="0052239B">
      <w:pPr>
        <w:rPr>
          <w:rFonts w:ascii="Calibri Light" w:hAnsi="Calibri Light" w:cs="Calibri Light"/>
          <w:b/>
          <w:bCs/>
        </w:rPr>
      </w:pPr>
      <w:r w:rsidRPr="0052239B">
        <w:rPr>
          <w:rFonts w:ascii="Calibri Light" w:hAnsi="Calibri Light" w:cs="Calibri Light"/>
          <w:b/>
          <w:bCs/>
        </w:rPr>
        <w:t>Confidentiality </w:t>
      </w:r>
    </w:p>
    <w:p w14:paraId="2367A0E4" w14:textId="71F7C5EE" w:rsidR="0052239B" w:rsidRPr="0052239B" w:rsidRDefault="0052239B" w:rsidP="0052239B">
      <w:pPr>
        <w:rPr>
          <w:rFonts w:ascii="Calibri Light" w:hAnsi="Calibri Light" w:cs="Calibri Light"/>
        </w:rPr>
      </w:pPr>
      <w:r w:rsidRPr="0052239B">
        <w:rPr>
          <w:rFonts w:ascii="Calibri Light" w:hAnsi="Calibri Light" w:cs="Calibri Light"/>
        </w:rPr>
        <w:t xml:space="preserve">Confidentiality remains central to all services provided by </w:t>
      </w:r>
      <w:r w:rsidRPr="0052239B">
        <w:rPr>
          <w:rFonts w:ascii="Calibri Light" w:hAnsi="Calibri Light" w:cs="Calibri Light"/>
          <w:b/>
          <w:bCs/>
        </w:rPr>
        <w:t>My Beautiful Beginnings Humanistic Integrative Counselling</w:t>
      </w:r>
      <w:r w:rsidRPr="0052239B">
        <w:rPr>
          <w:rFonts w:ascii="Calibri Light" w:hAnsi="Calibri Light" w:cs="Calibri Light"/>
        </w:rPr>
        <w:t>. </w:t>
      </w:r>
    </w:p>
    <w:p w14:paraId="599405A5" w14:textId="77777777" w:rsidR="0052239B" w:rsidRPr="0052239B" w:rsidRDefault="0052239B" w:rsidP="0052239B">
      <w:pPr>
        <w:rPr>
          <w:rFonts w:ascii="Calibri Light" w:hAnsi="Calibri Light" w:cs="Calibri Light"/>
        </w:rPr>
      </w:pPr>
      <w:r w:rsidRPr="0052239B">
        <w:rPr>
          <w:rFonts w:ascii="Calibri Light" w:hAnsi="Calibri Light" w:cs="Calibri Light"/>
        </w:rPr>
        <w:t>Personal data, confidential client information and identifiable case information will not be entered into AI systems unless: </w:t>
      </w:r>
    </w:p>
    <w:p w14:paraId="1EA97B56" w14:textId="77777777" w:rsidR="0052239B" w:rsidRPr="0052239B" w:rsidRDefault="0052239B" w:rsidP="0052239B">
      <w:pPr>
        <w:numPr>
          <w:ilvl w:val="0"/>
          <w:numId w:val="1"/>
        </w:numPr>
        <w:rPr>
          <w:rFonts w:ascii="Calibri Light" w:hAnsi="Calibri Light" w:cs="Calibri Light"/>
        </w:rPr>
      </w:pPr>
      <w:r w:rsidRPr="0052239B">
        <w:rPr>
          <w:rFonts w:ascii="Calibri Light" w:hAnsi="Calibri Light" w:cs="Calibri Light"/>
        </w:rPr>
        <w:t>There is a lawful basis for doing so; </w:t>
      </w:r>
    </w:p>
    <w:p w14:paraId="66ED5766" w14:textId="77777777" w:rsidR="0052239B" w:rsidRPr="0052239B" w:rsidRDefault="0052239B" w:rsidP="0052239B">
      <w:pPr>
        <w:numPr>
          <w:ilvl w:val="0"/>
          <w:numId w:val="2"/>
        </w:numPr>
        <w:rPr>
          <w:rFonts w:ascii="Calibri Light" w:hAnsi="Calibri Light" w:cs="Calibri Light"/>
        </w:rPr>
      </w:pPr>
      <w:r w:rsidRPr="0052239B">
        <w:rPr>
          <w:rFonts w:ascii="Calibri Light" w:hAnsi="Calibri Light" w:cs="Calibri Light"/>
        </w:rPr>
        <w:t>Appropriate safeguards are in place; </w:t>
      </w:r>
    </w:p>
    <w:p w14:paraId="3A3ED6FF" w14:textId="77777777" w:rsidR="0052239B" w:rsidRPr="0052239B" w:rsidRDefault="0052239B" w:rsidP="0052239B">
      <w:pPr>
        <w:numPr>
          <w:ilvl w:val="0"/>
          <w:numId w:val="3"/>
        </w:numPr>
        <w:rPr>
          <w:rFonts w:ascii="Calibri Light" w:hAnsi="Calibri Light" w:cs="Calibri Light"/>
        </w:rPr>
      </w:pPr>
      <w:r w:rsidRPr="0052239B">
        <w:rPr>
          <w:rFonts w:ascii="Calibri Light" w:hAnsi="Calibri Light" w:cs="Calibri Light"/>
        </w:rPr>
        <w:t>The use is consistent with professional obligations; and </w:t>
      </w:r>
    </w:p>
    <w:p w14:paraId="17CAC08B" w14:textId="77777777" w:rsidR="0052239B" w:rsidRPr="0052239B" w:rsidRDefault="0052239B" w:rsidP="0052239B">
      <w:pPr>
        <w:numPr>
          <w:ilvl w:val="0"/>
          <w:numId w:val="4"/>
        </w:numPr>
        <w:rPr>
          <w:rFonts w:ascii="Calibri Light" w:hAnsi="Calibri Light" w:cs="Calibri Light"/>
        </w:rPr>
      </w:pPr>
      <w:r w:rsidRPr="0052239B">
        <w:rPr>
          <w:rFonts w:ascii="Calibri Light" w:hAnsi="Calibri Light" w:cs="Calibri Light"/>
        </w:rPr>
        <w:t>Data protection requirements are met. </w:t>
      </w:r>
    </w:p>
    <w:p w14:paraId="5849480C" w14:textId="77777777" w:rsidR="0052239B" w:rsidRPr="0052239B" w:rsidRDefault="0052239B" w:rsidP="0052239B">
      <w:pPr>
        <w:rPr>
          <w:rFonts w:ascii="Calibri Light" w:hAnsi="Calibri Light" w:cs="Calibri Light"/>
        </w:rPr>
      </w:pPr>
      <w:r w:rsidRPr="0052239B">
        <w:rPr>
          <w:rFonts w:ascii="Calibri Light" w:hAnsi="Calibri Light" w:cs="Calibri Light"/>
        </w:rPr>
        <w:t>Where AI tools are used for administrative or drafting purposes, identifying information will be removed wherever possible. </w:t>
      </w:r>
    </w:p>
    <w:p w14:paraId="0E5DCD01" w14:textId="77777777" w:rsidR="0052239B" w:rsidRPr="0052239B" w:rsidRDefault="0052239B" w:rsidP="0052239B">
      <w:pPr>
        <w:rPr>
          <w:rFonts w:ascii="Calibri Light" w:hAnsi="Calibri Light" w:cs="Calibri Light"/>
          <w:b/>
          <w:bCs/>
        </w:rPr>
      </w:pPr>
      <w:r w:rsidRPr="0052239B">
        <w:rPr>
          <w:rFonts w:ascii="Calibri Light" w:hAnsi="Calibri Light" w:cs="Calibri Light"/>
          <w:b/>
          <w:bCs/>
        </w:rPr>
        <w:t>Permitted Uses of AI </w:t>
      </w:r>
    </w:p>
    <w:p w14:paraId="3F8E4E45" w14:textId="77777777" w:rsidR="0052239B" w:rsidRPr="0052239B" w:rsidRDefault="0052239B" w:rsidP="0052239B">
      <w:pPr>
        <w:rPr>
          <w:rFonts w:ascii="Calibri Light" w:hAnsi="Calibri Light" w:cs="Calibri Light"/>
        </w:rPr>
      </w:pPr>
      <w:r w:rsidRPr="0052239B">
        <w:rPr>
          <w:rFonts w:ascii="Calibri Light" w:hAnsi="Calibri Light" w:cs="Calibri Light"/>
        </w:rPr>
        <w:t>AI may be used to assist with: </w:t>
      </w:r>
    </w:p>
    <w:p w14:paraId="515D7BAA" w14:textId="77777777" w:rsidR="0052239B" w:rsidRPr="0052239B" w:rsidRDefault="0052239B" w:rsidP="0052239B">
      <w:pPr>
        <w:numPr>
          <w:ilvl w:val="0"/>
          <w:numId w:val="5"/>
        </w:numPr>
        <w:rPr>
          <w:rFonts w:ascii="Calibri Light" w:hAnsi="Calibri Light" w:cs="Calibri Light"/>
        </w:rPr>
      </w:pPr>
      <w:r w:rsidRPr="0052239B">
        <w:rPr>
          <w:rFonts w:ascii="Calibri Light" w:hAnsi="Calibri Light" w:cs="Calibri Light"/>
        </w:rPr>
        <w:t>Drafting policies and procedures </w:t>
      </w:r>
    </w:p>
    <w:p w14:paraId="0A5E175B" w14:textId="77777777" w:rsidR="0052239B" w:rsidRPr="0052239B" w:rsidRDefault="0052239B" w:rsidP="0052239B">
      <w:pPr>
        <w:numPr>
          <w:ilvl w:val="0"/>
          <w:numId w:val="6"/>
        </w:numPr>
        <w:rPr>
          <w:rFonts w:ascii="Calibri Light" w:hAnsi="Calibri Light" w:cs="Calibri Light"/>
        </w:rPr>
      </w:pPr>
      <w:r w:rsidRPr="0052239B">
        <w:rPr>
          <w:rFonts w:ascii="Calibri Light" w:hAnsi="Calibri Light" w:cs="Calibri Light"/>
        </w:rPr>
        <w:t>Generating training materials </w:t>
      </w:r>
    </w:p>
    <w:p w14:paraId="56B2B56E" w14:textId="77777777" w:rsidR="0052239B" w:rsidRPr="0052239B" w:rsidRDefault="0052239B" w:rsidP="0052239B">
      <w:pPr>
        <w:numPr>
          <w:ilvl w:val="0"/>
          <w:numId w:val="7"/>
        </w:numPr>
        <w:rPr>
          <w:rFonts w:ascii="Calibri Light" w:hAnsi="Calibri Light" w:cs="Calibri Light"/>
        </w:rPr>
      </w:pPr>
      <w:r w:rsidRPr="0052239B">
        <w:rPr>
          <w:rFonts w:ascii="Calibri Light" w:hAnsi="Calibri Light" w:cs="Calibri Light"/>
        </w:rPr>
        <w:t>Proofreading and editing documents </w:t>
      </w:r>
    </w:p>
    <w:p w14:paraId="20E71FB8" w14:textId="77777777" w:rsidR="0052239B" w:rsidRPr="0052239B" w:rsidRDefault="0052239B" w:rsidP="0052239B">
      <w:pPr>
        <w:numPr>
          <w:ilvl w:val="0"/>
          <w:numId w:val="8"/>
        </w:numPr>
        <w:rPr>
          <w:rFonts w:ascii="Calibri Light" w:hAnsi="Calibri Light" w:cs="Calibri Light"/>
        </w:rPr>
      </w:pPr>
      <w:r w:rsidRPr="0052239B">
        <w:rPr>
          <w:rFonts w:ascii="Calibri Light" w:hAnsi="Calibri Light" w:cs="Calibri Light"/>
        </w:rPr>
        <w:t>Administrative support </w:t>
      </w:r>
    </w:p>
    <w:p w14:paraId="5DB898C1" w14:textId="77777777" w:rsidR="0052239B" w:rsidRPr="0052239B" w:rsidRDefault="0052239B" w:rsidP="0052239B">
      <w:pPr>
        <w:numPr>
          <w:ilvl w:val="0"/>
          <w:numId w:val="9"/>
        </w:numPr>
        <w:rPr>
          <w:rFonts w:ascii="Calibri Light" w:hAnsi="Calibri Light" w:cs="Calibri Light"/>
        </w:rPr>
      </w:pPr>
      <w:r w:rsidRPr="0052239B">
        <w:rPr>
          <w:rFonts w:ascii="Calibri Light" w:hAnsi="Calibri Light" w:cs="Calibri Light"/>
        </w:rPr>
        <w:t>Brainstorming ideas </w:t>
      </w:r>
    </w:p>
    <w:p w14:paraId="0DC905D3" w14:textId="77777777" w:rsidR="0052239B" w:rsidRPr="0052239B" w:rsidRDefault="0052239B" w:rsidP="0052239B">
      <w:pPr>
        <w:numPr>
          <w:ilvl w:val="0"/>
          <w:numId w:val="10"/>
        </w:numPr>
        <w:rPr>
          <w:rFonts w:ascii="Calibri Light" w:hAnsi="Calibri Light" w:cs="Calibri Light"/>
        </w:rPr>
      </w:pPr>
      <w:r w:rsidRPr="0052239B">
        <w:rPr>
          <w:rFonts w:ascii="Calibri Light" w:hAnsi="Calibri Light" w:cs="Calibri Light"/>
        </w:rPr>
        <w:t>Developing educational resources </w:t>
      </w:r>
    </w:p>
    <w:p w14:paraId="73F11DBB" w14:textId="77777777" w:rsidR="0052239B" w:rsidRPr="0052239B" w:rsidRDefault="0052239B" w:rsidP="0052239B">
      <w:pPr>
        <w:numPr>
          <w:ilvl w:val="0"/>
          <w:numId w:val="11"/>
        </w:numPr>
        <w:rPr>
          <w:rFonts w:ascii="Calibri Light" w:hAnsi="Calibri Light" w:cs="Calibri Light"/>
        </w:rPr>
      </w:pPr>
      <w:r w:rsidRPr="0052239B">
        <w:rPr>
          <w:rFonts w:ascii="Calibri Light" w:hAnsi="Calibri Light" w:cs="Calibri Light"/>
        </w:rPr>
        <w:t>Creating non-client-specific content </w:t>
      </w:r>
    </w:p>
    <w:p w14:paraId="040E83FA" w14:textId="77777777" w:rsidR="0052239B" w:rsidRPr="0052239B" w:rsidRDefault="0052239B" w:rsidP="0052239B">
      <w:pPr>
        <w:rPr>
          <w:rFonts w:ascii="Calibri Light" w:hAnsi="Calibri Light" w:cs="Calibri Light"/>
        </w:rPr>
      </w:pPr>
      <w:r w:rsidRPr="0052239B">
        <w:rPr>
          <w:rFonts w:ascii="Calibri Light" w:hAnsi="Calibri Light" w:cs="Calibri Light"/>
        </w:rPr>
        <w:t>Any outputs generated by AI will be reviewed and amended by the practitioner before use. </w:t>
      </w:r>
    </w:p>
    <w:p w14:paraId="3BE9B6CF" w14:textId="77777777" w:rsidR="0052239B" w:rsidRPr="0052239B" w:rsidRDefault="0052239B" w:rsidP="0052239B">
      <w:pPr>
        <w:rPr>
          <w:rFonts w:ascii="Calibri Light" w:hAnsi="Calibri Light" w:cs="Calibri Light"/>
          <w:b/>
          <w:bCs/>
        </w:rPr>
      </w:pPr>
      <w:r w:rsidRPr="0052239B">
        <w:rPr>
          <w:rFonts w:ascii="Calibri Light" w:hAnsi="Calibri Light" w:cs="Calibri Light"/>
          <w:b/>
          <w:bCs/>
        </w:rPr>
        <w:t>Counselling Records and Clinical Notes </w:t>
      </w:r>
    </w:p>
    <w:p w14:paraId="1016E464" w14:textId="38440D78" w:rsidR="0052239B" w:rsidRPr="0052239B" w:rsidRDefault="005D6525" w:rsidP="0052239B">
      <w:pPr>
        <w:rPr>
          <w:rFonts w:ascii="Calibri Light" w:hAnsi="Calibri Light" w:cs="Calibri Light"/>
        </w:rPr>
      </w:pPr>
      <w:r>
        <w:rPr>
          <w:rFonts w:ascii="Calibri Light" w:hAnsi="Calibri Light" w:cs="Calibri Light"/>
          <w:noProof/>
        </w:rPr>
        <w:lastRenderedPageBreak/>
        <w:drawing>
          <wp:anchor distT="0" distB="0" distL="114300" distR="114300" simplePos="0" relativeHeight="251659264" behindDoc="1" locked="0" layoutInCell="1" allowOverlap="1" wp14:anchorId="3E500B7E" wp14:editId="3AE03B75">
            <wp:simplePos x="0" y="0"/>
            <wp:positionH relativeFrom="margin">
              <wp:posOffset>-204952</wp:posOffset>
            </wp:positionH>
            <wp:positionV relativeFrom="margin">
              <wp:posOffset>291663</wp:posOffset>
            </wp:positionV>
            <wp:extent cx="5954240" cy="5689710"/>
            <wp:effectExtent l="0" t="0" r="2540" b="0"/>
            <wp:wrapNone/>
            <wp:docPr id="114010450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0104503" name="Picture 1140104503"/>
                    <pic:cNvPicPr/>
                  </pic:nvPicPr>
                  <pic:blipFill>
                    <a:blip r:embed="rId10">
                      <a:alphaModFix amt="5000"/>
                      <a:extLst>
                        <a:ext uri="{28A0092B-C50C-407E-A947-70E740481C1C}">
                          <a14:useLocalDpi xmlns:a14="http://schemas.microsoft.com/office/drawing/2010/main" val="0"/>
                        </a:ext>
                      </a:extLst>
                    </a:blip>
                    <a:stretch>
                      <a:fillRect/>
                    </a:stretch>
                  </pic:blipFill>
                  <pic:spPr>
                    <a:xfrm>
                      <a:off x="0" y="0"/>
                      <a:ext cx="5959267" cy="5694514"/>
                    </a:xfrm>
                    <a:prstGeom prst="rect">
                      <a:avLst/>
                    </a:prstGeom>
                  </pic:spPr>
                </pic:pic>
              </a:graphicData>
            </a:graphic>
            <wp14:sizeRelH relativeFrom="margin">
              <wp14:pctWidth>0</wp14:pctWidth>
            </wp14:sizeRelH>
            <wp14:sizeRelV relativeFrom="margin">
              <wp14:pctHeight>0</wp14:pctHeight>
            </wp14:sizeRelV>
          </wp:anchor>
        </w:drawing>
      </w:r>
      <w:r w:rsidR="0052239B" w:rsidRPr="0052239B">
        <w:rPr>
          <w:rFonts w:ascii="Calibri Light" w:hAnsi="Calibri Light" w:cs="Calibri Light"/>
        </w:rPr>
        <w:t>AI will not be relied upon to make decisions regarding clients. </w:t>
      </w:r>
    </w:p>
    <w:p w14:paraId="594484DA" w14:textId="1340CEA3" w:rsidR="0052239B" w:rsidRPr="0052239B" w:rsidRDefault="0052239B" w:rsidP="0052239B">
      <w:pPr>
        <w:rPr>
          <w:rFonts w:ascii="Calibri Light" w:hAnsi="Calibri Light" w:cs="Calibri Light"/>
        </w:rPr>
      </w:pPr>
      <w:r w:rsidRPr="0052239B">
        <w:rPr>
          <w:rFonts w:ascii="Calibri Light" w:hAnsi="Calibri Light" w:cs="Calibri Light"/>
        </w:rPr>
        <w:t>Clinical assessments, safeguarding decisions, risk assessments, therapeutic formulations and professional opinions remain the responsibility of the practitioner. </w:t>
      </w:r>
    </w:p>
    <w:p w14:paraId="34A985B3" w14:textId="0BACCB84" w:rsidR="0052239B" w:rsidRPr="0052239B" w:rsidRDefault="0052239B" w:rsidP="0052239B">
      <w:pPr>
        <w:rPr>
          <w:rFonts w:ascii="Calibri Light" w:hAnsi="Calibri Light" w:cs="Calibri Light"/>
        </w:rPr>
      </w:pPr>
      <w:r w:rsidRPr="0052239B">
        <w:rPr>
          <w:rFonts w:ascii="Calibri Light" w:hAnsi="Calibri Light" w:cs="Calibri Light"/>
        </w:rPr>
        <w:t>Any use of AI relating to professional reflection, training or learning will be undertaken in a manner that protects confidentiality and anonymity. </w:t>
      </w:r>
    </w:p>
    <w:p w14:paraId="667AEA15" w14:textId="4665D201" w:rsidR="0052239B" w:rsidRPr="0052239B" w:rsidRDefault="0052239B" w:rsidP="0052239B">
      <w:pPr>
        <w:rPr>
          <w:rFonts w:ascii="Calibri Light" w:hAnsi="Calibri Light" w:cs="Calibri Light"/>
          <w:b/>
          <w:bCs/>
        </w:rPr>
      </w:pPr>
      <w:r w:rsidRPr="0052239B">
        <w:rPr>
          <w:rFonts w:ascii="Calibri Light" w:hAnsi="Calibri Light" w:cs="Calibri Light"/>
          <w:b/>
          <w:bCs/>
        </w:rPr>
        <w:t>Safeguarding Information </w:t>
      </w:r>
    </w:p>
    <w:p w14:paraId="14732177" w14:textId="22DE69DF" w:rsidR="0052239B" w:rsidRPr="0052239B" w:rsidRDefault="0052239B" w:rsidP="0052239B">
      <w:pPr>
        <w:rPr>
          <w:rFonts w:ascii="Calibri Light" w:hAnsi="Calibri Light" w:cs="Calibri Light"/>
        </w:rPr>
      </w:pPr>
      <w:r w:rsidRPr="0052239B">
        <w:rPr>
          <w:rFonts w:ascii="Calibri Light" w:hAnsi="Calibri Light" w:cs="Calibri Light"/>
        </w:rPr>
        <w:t>Safeguarding concerns require professional judgement and may involve highly sensitive information. </w:t>
      </w:r>
    </w:p>
    <w:p w14:paraId="1FD7930C" w14:textId="77777777" w:rsidR="0052239B" w:rsidRPr="0052239B" w:rsidRDefault="0052239B" w:rsidP="0052239B">
      <w:pPr>
        <w:rPr>
          <w:rFonts w:ascii="Calibri Light" w:hAnsi="Calibri Light" w:cs="Calibri Light"/>
        </w:rPr>
      </w:pPr>
      <w:r w:rsidRPr="0052239B">
        <w:rPr>
          <w:rFonts w:ascii="Calibri Light" w:hAnsi="Calibri Light" w:cs="Calibri Light"/>
        </w:rPr>
        <w:t>AI tools will not be used to make safeguarding decisions on behalf of the practitioner. </w:t>
      </w:r>
    </w:p>
    <w:p w14:paraId="2C30EB68" w14:textId="07647723" w:rsidR="0052239B" w:rsidRPr="0052239B" w:rsidRDefault="003E5034" w:rsidP="0052239B">
      <w:pPr>
        <w:rPr>
          <w:rFonts w:ascii="Calibri Light" w:hAnsi="Calibri Light" w:cs="Calibri Light"/>
        </w:rPr>
      </w:pPr>
      <w:r>
        <w:rPr>
          <w:rFonts w:ascii="Calibri Light" w:hAnsi="Calibri Light" w:cs="Calibri Light"/>
        </w:rPr>
        <w:t>The practitioner remains responsible</w:t>
      </w:r>
      <w:r w:rsidR="0052239B" w:rsidRPr="0052239B">
        <w:rPr>
          <w:rFonts w:ascii="Calibri Light" w:hAnsi="Calibri Light" w:cs="Calibri Light"/>
        </w:rPr>
        <w:t xml:space="preserve"> for safeguarding assessments, referrals</w:t>
      </w:r>
      <w:r>
        <w:rPr>
          <w:rFonts w:ascii="Calibri Light" w:hAnsi="Calibri Light" w:cs="Calibri Light"/>
        </w:rPr>
        <w:t>,</w:t>
      </w:r>
      <w:r w:rsidR="0052239B" w:rsidRPr="0052239B">
        <w:rPr>
          <w:rFonts w:ascii="Calibri Light" w:hAnsi="Calibri Light" w:cs="Calibri Light"/>
        </w:rPr>
        <w:t xml:space="preserve"> and information sharing. </w:t>
      </w:r>
    </w:p>
    <w:p w14:paraId="6BC3C986" w14:textId="77777777" w:rsidR="0052239B" w:rsidRPr="0052239B" w:rsidRDefault="0052239B" w:rsidP="0052239B">
      <w:pPr>
        <w:rPr>
          <w:rFonts w:ascii="Calibri Light" w:hAnsi="Calibri Light" w:cs="Calibri Light"/>
          <w:b/>
          <w:bCs/>
        </w:rPr>
      </w:pPr>
      <w:r w:rsidRPr="0052239B">
        <w:rPr>
          <w:rFonts w:ascii="Calibri Light" w:hAnsi="Calibri Light" w:cs="Calibri Light"/>
          <w:b/>
          <w:bCs/>
        </w:rPr>
        <w:t>Accuracy and Limitations </w:t>
      </w:r>
    </w:p>
    <w:p w14:paraId="5117043A" w14:textId="78CAAE9E" w:rsidR="0052239B" w:rsidRPr="0052239B" w:rsidRDefault="0052239B" w:rsidP="0052239B">
      <w:pPr>
        <w:rPr>
          <w:rFonts w:ascii="Calibri Light" w:hAnsi="Calibri Light" w:cs="Calibri Light"/>
        </w:rPr>
      </w:pPr>
      <w:r w:rsidRPr="0052239B">
        <w:rPr>
          <w:rFonts w:ascii="Calibri Light" w:hAnsi="Calibri Light" w:cs="Calibri Light"/>
        </w:rPr>
        <w:t>AI-generated content may contain inaccuracies, omissions or outdated information. </w:t>
      </w:r>
    </w:p>
    <w:p w14:paraId="7B0A0A4C" w14:textId="77777777" w:rsidR="0052239B" w:rsidRPr="0052239B" w:rsidRDefault="0052239B" w:rsidP="0052239B">
      <w:pPr>
        <w:rPr>
          <w:rFonts w:ascii="Calibri Light" w:hAnsi="Calibri Light" w:cs="Calibri Light"/>
        </w:rPr>
      </w:pPr>
      <w:r w:rsidRPr="0052239B">
        <w:rPr>
          <w:rFonts w:ascii="Calibri Light" w:hAnsi="Calibri Light" w:cs="Calibri Light"/>
        </w:rPr>
        <w:t>All AI-generated content will be reviewed, checked and amended as necessary before being relied upon or shared. </w:t>
      </w:r>
    </w:p>
    <w:p w14:paraId="4B39EEA9" w14:textId="77777777" w:rsidR="0052239B" w:rsidRPr="0052239B" w:rsidRDefault="0052239B" w:rsidP="0052239B">
      <w:pPr>
        <w:rPr>
          <w:rFonts w:ascii="Calibri Light" w:hAnsi="Calibri Light" w:cs="Calibri Light"/>
          <w:b/>
          <w:bCs/>
        </w:rPr>
      </w:pPr>
      <w:r w:rsidRPr="0052239B">
        <w:rPr>
          <w:rFonts w:ascii="Calibri Light" w:hAnsi="Calibri Light" w:cs="Calibri Light"/>
          <w:b/>
          <w:bCs/>
        </w:rPr>
        <w:t>Data Protection </w:t>
      </w:r>
    </w:p>
    <w:p w14:paraId="08859659" w14:textId="77777777" w:rsidR="0052239B" w:rsidRPr="0052239B" w:rsidRDefault="0052239B" w:rsidP="0052239B">
      <w:pPr>
        <w:rPr>
          <w:rFonts w:ascii="Calibri Light" w:hAnsi="Calibri Light" w:cs="Calibri Light"/>
        </w:rPr>
      </w:pPr>
      <w:r w:rsidRPr="0052239B">
        <w:rPr>
          <w:rFonts w:ascii="Calibri Light" w:hAnsi="Calibri Light" w:cs="Calibri Light"/>
        </w:rPr>
        <w:t xml:space="preserve">Any use of AI technology will be considered </w:t>
      </w:r>
      <w:proofErr w:type="gramStart"/>
      <w:r w:rsidRPr="0052239B">
        <w:rPr>
          <w:rFonts w:ascii="Calibri Light" w:hAnsi="Calibri Light" w:cs="Calibri Light"/>
        </w:rPr>
        <w:t>in light of</w:t>
      </w:r>
      <w:proofErr w:type="gramEnd"/>
      <w:r w:rsidRPr="0052239B">
        <w:rPr>
          <w:rFonts w:ascii="Calibri Light" w:hAnsi="Calibri Light" w:cs="Calibri Light"/>
        </w:rPr>
        <w:t>: </w:t>
      </w:r>
    </w:p>
    <w:p w14:paraId="07E59CB7" w14:textId="77777777" w:rsidR="0052239B" w:rsidRPr="0052239B" w:rsidRDefault="0052239B" w:rsidP="0052239B">
      <w:pPr>
        <w:numPr>
          <w:ilvl w:val="0"/>
          <w:numId w:val="12"/>
        </w:numPr>
        <w:rPr>
          <w:rFonts w:ascii="Calibri Light" w:hAnsi="Calibri Light" w:cs="Calibri Light"/>
        </w:rPr>
      </w:pPr>
      <w:r w:rsidRPr="0052239B">
        <w:rPr>
          <w:rFonts w:ascii="Calibri Light" w:hAnsi="Calibri Light" w:cs="Calibri Light"/>
        </w:rPr>
        <w:t>UK GDPR </w:t>
      </w:r>
    </w:p>
    <w:p w14:paraId="0EB9DDCB" w14:textId="77777777" w:rsidR="0052239B" w:rsidRPr="0052239B" w:rsidRDefault="0052239B" w:rsidP="0052239B">
      <w:pPr>
        <w:numPr>
          <w:ilvl w:val="0"/>
          <w:numId w:val="13"/>
        </w:numPr>
        <w:rPr>
          <w:rFonts w:ascii="Calibri Light" w:hAnsi="Calibri Light" w:cs="Calibri Light"/>
        </w:rPr>
      </w:pPr>
      <w:r w:rsidRPr="0052239B">
        <w:rPr>
          <w:rFonts w:ascii="Calibri Light" w:hAnsi="Calibri Light" w:cs="Calibri Light"/>
        </w:rPr>
        <w:t>Data Protection Act 2018 </w:t>
      </w:r>
    </w:p>
    <w:p w14:paraId="0B7E68E6" w14:textId="77777777" w:rsidR="0052239B" w:rsidRPr="0052239B" w:rsidRDefault="0052239B" w:rsidP="0052239B">
      <w:pPr>
        <w:numPr>
          <w:ilvl w:val="0"/>
          <w:numId w:val="14"/>
        </w:numPr>
        <w:rPr>
          <w:rFonts w:ascii="Calibri Light" w:hAnsi="Calibri Light" w:cs="Calibri Light"/>
        </w:rPr>
      </w:pPr>
      <w:r w:rsidRPr="0052239B">
        <w:rPr>
          <w:rFonts w:ascii="Calibri Light" w:hAnsi="Calibri Light" w:cs="Calibri Light"/>
        </w:rPr>
        <w:t>Data (Use and Access) Act requirements </w:t>
      </w:r>
    </w:p>
    <w:p w14:paraId="0B8B0338" w14:textId="77777777" w:rsidR="0052239B" w:rsidRPr="0052239B" w:rsidRDefault="0052239B" w:rsidP="0052239B">
      <w:pPr>
        <w:numPr>
          <w:ilvl w:val="0"/>
          <w:numId w:val="15"/>
        </w:numPr>
        <w:rPr>
          <w:rFonts w:ascii="Calibri Light" w:hAnsi="Calibri Light" w:cs="Calibri Light"/>
        </w:rPr>
      </w:pPr>
      <w:r w:rsidRPr="0052239B">
        <w:rPr>
          <w:rFonts w:ascii="Calibri Light" w:hAnsi="Calibri Light" w:cs="Calibri Light"/>
        </w:rPr>
        <w:t>Professional ethical frameworks </w:t>
      </w:r>
    </w:p>
    <w:p w14:paraId="6F072FA4" w14:textId="77777777" w:rsidR="0052239B" w:rsidRPr="0052239B" w:rsidRDefault="0052239B" w:rsidP="0052239B">
      <w:pPr>
        <w:numPr>
          <w:ilvl w:val="0"/>
          <w:numId w:val="16"/>
        </w:numPr>
        <w:rPr>
          <w:rFonts w:ascii="Calibri Light" w:hAnsi="Calibri Light" w:cs="Calibri Light"/>
        </w:rPr>
      </w:pPr>
      <w:r w:rsidRPr="0052239B">
        <w:rPr>
          <w:rFonts w:ascii="Calibri Light" w:hAnsi="Calibri Light" w:cs="Calibri Light"/>
        </w:rPr>
        <w:t>Confidentiality obligations </w:t>
      </w:r>
    </w:p>
    <w:p w14:paraId="01BB9E8B" w14:textId="77777777" w:rsidR="0052239B" w:rsidRPr="0052239B" w:rsidRDefault="0052239B" w:rsidP="0052239B">
      <w:pPr>
        <w:rPr>
          <w:rFonts w:ascii="Calibri Light" w:hAnsi="Calibri Light" w:cs="Calibri Light"/>
        </w:rPr>
      </w:pPr>
      <w:r w:rsidRPr="0052239B">
        <w:rPr>
          <w:rFonts w:ascii="Calibri Light" w:hAnsi="Calibri Light" w:cs="Calibri Light"/>
        </w:rPr>
        <w:t>Where AI providers process information on behalf of the practice, appropriate consideration will be given to privacy, security and contractual safeguards. </w:t>
      </w:r>
    </w:p>
    <w:p w14:paraId="15BDE6A2" w14:textId="240807B8" w:rsidR="0052239B" w:rsidRPr="0052239B" w:rsidRDefault="0052239B" w:rsidP="0052239B">
      <w:pPr>
        <w:rPr>
          <w:rFonts w:ascii="Calibri Light" w:hAnsi="Calibri Light" w:cs="Calibri Light"/>
          <w:b/>
          <w:bCs/>
        </w:rPr>
      </w:pPr>
      <w:r w:rsidRPr="0052239B">
        <w:rPr>
          <w:rFonts w:ascii="Calibri Light" w:hAnsi="Calibri Light" w:cs="Calibri Light"/>
          <w:b/>
          <w:bCs/>
        </w:rPr>
        <w:t>Transparency </w:t>
      </w:r>
    </w:p>
    <w:p w14:paraId="314587CE" w14:textId="357DF40E" w:rsidR="0052239B" w:rsidRPr="0052239B" w:rsidRDefault="0052239B" w:rsidP="0052239B">
      <w:pPr>
        <w:rPr>
          <w:rFonts w:ascii="Calibri Light" w:hAnsi="Calibri Light" w:cs="Calibri Light"/>
        </w:rPr>
      </w:pPr>
      <w:r w:rsidRPr="0052239B">
        <w:rPr>
          <w:rFonts w:ascii="Calibri Light" w:hAnsi="Calibri Light" w:cs="Calibri Light"/>
          <w:b/>
          <w:bCs/>
        </w:rPr>
        <w:t>My Beautiful Beginnings Humanistic Integrative Counselling</w:t>
      </w:r>
      <w:r w:rsidRPr="0052239B">
        <w:rPr>
          <w:rFonts w:ascii="Calibri Light" w:hAnsi="Calibri Light" w:cs="Calibri Light"/>
        </w:rPr>
        <w:t xml:space="preserve"> is committed to being transparent about the use of AI within professional activities. </w:t>
      </w:r>
    </w:p>
    <w:p w14:paraId="5377C818" w14:textId="5F60162C" w:rsidR="0052239B" w:rsidRPr="0052239B" w:rsidRDefault="0052239B" w:rsidP="0052239B">
      <w:pPr>
        <w:rPr>
          <w:rFonts w:ascii="Calibri Light" w:hAnsi="Calibri Light" w:cs="Calibri Light"/>
        </w:rPr>
      </w:pPr>
      <w:r w:rsidRPr="0052239B">
        <w:rPr>
          <w:rFonts w:ascii="Calibri Light" w:hAnsi="Calibri Light" w:cs="Calibri Light"/>
        </w:rPr>
        <w:t>Questions regarding the use of AI may be directed to: </w:t>
      </w:r>
      <w:r>
        <w:rPr>
          <w:rFonts w:ascii="Calibri Light" w:hAnsi="Calibri Light" w:cs="Calibri Light"/>
          <w:u w:val="single"/>
        </w:rPr>
        <w:t>demelzacounsellor@gmail.com</w:t>
      </w:r>
    </w:p>
    <w:p w14:paraId="35442DE4" w14:textId="41209022" w:rsidR="0052239B" w:rsidRPr="0052239B" w:rsidRDefault="0052239B" w:rsidP="0052239B">
      <w:pPr>
        <w:rPr>
          <w:rFonts w:ascii="Calibri Light" w:hAnsi="Calibri Light" w:cs="Calibri Light"/>
          <w:b/>
          <w:bCs/>
        </w:rPr>
      </w:pPr>
      <w:r w:rsidRPr="0052239B">
        <w:rPr>
          <w:rFonts w:ascii="Calibri Light" w:hAnsi="Calibri Light" w:cs="Calibri Light"/>
          <w:b/>
          <w:bCs/>
        </w:rPr>
        <w:t>Review </w:t>
      </w:r>
    </w:p>
    <w:p w14:paraId="13A15042" w14:textId="77777777" w:rsidR="0052239B" w:rsidRPr="0052239B" w:rsidRDefault="0052239B" w:rsidP="0052239B">
      <w:pPr>
        <w:rPr>
          <w:rFonts w:ascii="Calibri Light" w:hAnsi="Calibri Light" w:cs="Calibri Light"/>
        </w:rPr>
      </w:pPr>
      <w:r w:rsidRPr="0052239B">
        <w:rPr>
          <w:rFonts w:ascii="Calibri Light" w:hAnsi="Calibri Light" w:cs="Calibri Light"/>
        </w:rPr>
        <w:t>This statement will be reviewed regularly as technology, legislation, professional guidance and working practices continue to develop. </w:t>
      </w:r>
    </w:p>
    <w:p w14:paraId="2F1BE004" w14:textId="77777777" w:rsidR="0052239B" w:rsidRPr="0052239B" w:rsidRDefault="0052239B" w:rsidP="0052239B">
      <w:pPr>
        <w:rPr>
          <w:rFonts w:ascii="Calibri Light" w:hAnsi="Calibri Light" w:cs="Calibri Light"/>
        </w:rPr>
      </w:pPr>
    </w:p>
    <w:p w14:paraId="6C06D4CA" w14:textId="77777777" w:rsidR="008D2E5A" w:rsidRPr="0052239B" w:rsidRDefault="008D2E5A">
      <w:pPr>
        <w:rPr>
          <w:rFonts w:ascii="Calibri Light" w:hAnsi="Calibri Light" w:cs="Calibri Light"/>
        </w:rPr>
      </w:pPr>
    </w:p>
    <w:sectPr w:rsidR="008D2E5A" w:rsidRPr="0052239B" w:rsidSect="00C50B39">
      <w:footerReference w:type="even" r:id="rId11"/>
      <w:footerReference w:type="default" r:id="rId12"/>
      <w:footerReference w:type="first" r:id="rId1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4985211" w14:textId="77777777" w:rsidR="009E6DA1" w:rsidRDefault="009E6DA1" w:rsidP="0052344A">
      <w:pPr>
        <w:spacing w:after="0" w:line="240" w:lineRule="auto"/>
      </w:pPr>
      <w:r>
        <w:separator/>
      </w:r>
    </w:p>
  </w:endnote>
  <w:endnote w:type="continuationSeparator" w:id="0">
    <w:p w14:paraId="24737794" w14:textId="77777777" w:rsidR="009E6DA1" w:rsidRDefault="009E6DA1" w:rsidP="0052344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Wingdings">
    <w:panose1 w:val="05000000000000000000"/>
    <w:charset w:val="4D"/>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B2DEF86" w14:textId="13059F5E" w:rsidR="0052344A" w:rsidRDefault="0052344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9C9AA2F" w14:textId="3AE344C6" w:rsidR="0052344A" w:rsidRDefault="0052344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9A8F1F0" w14:textId="7E957E69" w:rsidR="0052344A" w:rsidRDefault="0052344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E2F0667" w14:textId="77777777" w:rsidR="009E6DA1" w:rsidRDefault="009E6DA1" w:rsidP="0052344A">
      <w:pPr>
        <w:spacing w:after="0" w:line="240" w:lineRule="auto"/>
      </w:pPr>
      <w:r>
        <w:separator/>
      </w:r>
    </w:p>
  </w:footnote>
  <w:footnote w:type="continuationSeparator" w:id="0">
    <w:p w14:paraId="7576F6BD" w14:textId="77777777" w:rsidR="009E6DA1" w:rsidRDefault="009E6DA1" w:rsidP="0052344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67729B6"/>
    <w:multiLevelType w:val="multilevel"/>
    <w:tmpl w:val="B150EB1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7213EA3"/>
    <w:multiLevelType w:val="multilevel"/>
    <w:tmpl w:val="705E5F6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29346B5"/>
    <w:multiLevelType w:val="multilevel"/>
    <w:tmpl w:val="B622D11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E0F279D"/>
    <w:multiLevelType w:val="multilevel"/>
    <w:tmpl w:val="D5CC70B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5E270A1"/>
    <w:multiLevelType w:val="multilevel"/>
    <w:tmpl w:val="5964ED2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C0C5C28"/>
    <w:multiLevelType w:val="multilevel"/>
    <w:tmpl w:val="8CB225B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F6836AF"/>
    <w:multiLevelType w:val="multilevel"/>
    <w:tmpl w:val="1368BC0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7F662DA"/>
    <w:multiLevelType w:val="multilevel"/>
    <w:tmpl w:val="3296F47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21F3E97"/>
    <w:multiLevelType w:val="multilevel"/>
    <w:tmpl w:val="DB30588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52D77A9"/>
    <w:multiLevelType w:val="multilevel"/>
    <w:tmpl w:val="9E8C008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00E5149"/>
    <w:multiLevelType w:val="multilevel"/>
    <w:tmpl w:val="4DFE691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2175FCE"/>
    <w:multiLevelType w:val="multilevel"/>
    <w:tmpl w:val="587641A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52903CB"/>
    <w:multiLevelType w:val="multilevel"/>
    <w:tmpl w:val="614ADB1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5F807F7"/>
    <w:multiLevelType w:val="multilevel"/>
    <w:tmpl w:val="78E67F5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BC05A99"/>
    <w:multiLevelType w:val="multilevel"/>
    <w:tmpl w:val="F46EE75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F540E8A"/>
    <w:multiLevelType w:val="multilevel"/>
    <w:tmpl w:val="DE28296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71798913">
    <w:abstractNumId w:val="13"/>
  </w:num>
  <w:num w:numId="2" w16cid:durableId="1180655226">
    <w:abstractNumId w:val="8"/>
  </w:num>
  <w:num w:numId="3" w16cid:durableId="160320830">
    <w:abstractNumId w:val="6"/>
  </w:num>
  <w:num w:numId="4" w16cid:durableId="863523406">
    <w:abstractNumId w:val="1"/>
  </w:num>
  <w:num w:numId="5" w16cid:durableId="2070761410">
    <w:abstractNumId w:val="7"/>
  </w:num>
  <w:num w:numId="6" w16cid:durableId="1934389624">
    <w:abstractNumId w:val="0"/>
  </w:num>
  <w:num w:numId="7" w16cid:durableId="780105652">
    <w:abstractNumId w:val="9"/>
  </w:num>
  <w:num w:numId="8" w16cid:durableId="1311864314">
    <w:abstractNumId w:val="14"/>
  </w:num>
  <w:num w:numId="9" w16cid:durableId="1616447490">
    <w:abstractNumId w:val="5"/>
  </w:num>
  <w:num w:numId="10" w16cid:durableId="1929533420">
    <w:abstractNumId w:val="11"/>
  </w:num>
  <w:num w:numId="11" w16cid:durableId="1011569435">
    <w:abstractNumId w:val="4"/>
  </w:num>
  <w:num w:numId="12" w16cid:durableId="1180117914">
    <w:abstractNumId w:val="12"/>
  </w:num>
  <w:num w:numId="13" w16cid:durableId="2001613673">
    <w:abstractNumId w:val="10"/>
  </w:num>
  <w:num w:numId="14" w16cid:durableId="372197366">
    <w:abstractNumId w:val="2"/>
  </w:num>
  <w:num w:numId="15" w16cid:durableId="1654868804">
    <w:abstractNumId w:val="15"/>
  </w:num>
  <w:num w:numId="16" w16cid:durableId="2113627286">
    <w:abstractNumId w:val="3"/>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1"/>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239B"/>
    <w:rsid w:val="002F5B40"/>
    <w:rsid w:val="003D2C2B"/>
    <w:rsid w:val="003E5034"/>
    <w:rsid w:val="003F7A6A"/>
    <w:rsid w:val="0052239B"/>
    <w:rsid w:val="0052344A"/>
    <w:rsid w:val="005D6525"/>
    <w:rsid w:val="00766988"/>
    <w:rsid w:val="00854E6D"/>
    <w:rsid w:val="008D2E5A"/>
    <w:rsid w:val="00932E88"/>
    <w:rsid w:val="0098389B"/>
    <w:rsid w:val="009963B4"/>
    <w:rsid w:val="009E6DA1"/>
    <w:rsid w:val="009F7C06"/>
    <w:rsid w:val="00B1157B"/>
    <w:rsid w:val="00B37C1B"/>
    <w:rsid w:val="00C50B39"/>
    <w:rsid w:val="00D53DA8"/>
    <w:rsid w:val="00E13E7A"/>
    <w:rsid w:val="00FF3B2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9C6456"/>
  <w15:chartTrackingRefBased/>
  <w15:docId w15:val="{D420D721-36F8-4594-A289-56890AF820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2239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2239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2239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2239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2239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2239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2239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2239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2239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2239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2239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2239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2239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2239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2239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2239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2239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2239B"/>
    <w:rPr>
      <w:rFonts w:eastAsiaTheme="majorEastAsia" w:cstheme="majorBidi"/>
      <w:color w:val="272727" w:themeColor="text1" w:themeTint="D8"/>
    </w:rPr>
  </w:style>
  <w:style w:type="paragraph" w:styleId="Title">
    <w:name w:val="Title"/>
    <w:basedOn w:val="Normal"/>
    <w:next w:val="Normal"/>
    <w:link w:val="TitleChar"/>
    <w:uiPriority w:val="10"/>
    <w:qFormat/>
    <w:rsid w:val="0052239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2239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2239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2239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2239B"/>
    <w:pPr>
      <w:spacing w:before="160"/>
      <w:jc w:val="center"/>
    </w:pPr>
    <w:rPr>
      <w:i/>
      <w:iCs/>
      <w:color w:val="404040" w:themeColor="text1" w:themeTint="BF"/>
    </w:rPr>
  </w:style>
  <w:style w:type="character" w:customStyle="1" w:styleId="QuoteChar">
    <w:name w:val="Quote Char"/>
    <w:basedOn w:val="DefaultParagraphFont"/>
    <w:link w:val="Quote"/>
    <w:uiPriority w:val="29"/>
    <w:rsid w:val="0052239B"/>
    <w:rPr>
      <w:i/>
      <w:iCs/>
      <w:color w:val="404040" w:themeColor="text1" w:themeTint="BF"/>
    </w:rPr>
  </w:style>
  <w:style w:type="paragraph" w:styleId="ListParagraph">
    <w:name w:val="List Paragraph"/>
    <w:basedOn w:val="Normal"/>
    <w:uiPriority w:val="34"/>
    <w:qFormat/>
    <w:rsid w:val="0052239B"/>
    <w:pPr>
      <w:ind w:left="720"/>
      <w:contextualSpacing/>
    </w:pPr>
  </w:style>
  <w:style w:type="character" w:styleId="IntenseEmphasis">
    <w:name w:val="Intense Emphasis"/>
    <w:basedOn w:val="DefaultParagraphFont"/>
    <w:uiPriority w:val="21"/>
    <w:qFormat/>
    <w:rsid w:val="0052239B"/>
    <w:rPr>
      <w:i/>
      <w:iCs/>
      <w:color w:val="0F4761" w:themeColor="accent1" w:themeShade="BF"/>
    </w:rPr>
  </w:style>
  <w:style w:type="paragraph" w:styleId="IntenseQuote">
    <w:name w:val="Intense Quote"/>
    <w:basedOn w:val="Normal"/>
    <w:next w:val="Normal"/>
    <w:link w:val="IntenseQuoteChar"/>
    <w:uiPriority w:val="30"/>
    <w:qFormat/>
    <w:rsid w:val="0052239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2239B"/>
    <w:rPr>
      <w:i/>
      <w:iCs/>
      <w:color w:val="0F4761" w:themeColor="accent1" w:themeShade="BF"/>
    </w:rPr>
  </w:style>
  <w:style w:type="character" w:styleId="IntenseReference">
    <w:name w:val="Intense Reference"/>
    <w:basedOn w:val="DefaultParagraphFont"/>
    <w:uiPriority w:val="32"/>
    <w:qFormat/>
    <w:rsid w:val="0052239B"/>
    <w:rPr>
      <w:b/>
      <w:bCs/>
      <w:smallCaps/>
      <w:color w:val="0F4761" w:themeColor="accent1" w:themeShade="BF"/>
      <w:spacing w:val="5"/>
    </w:rPr>
  </w:style>
  <w:style w:type="paragraph" w:styleId="Footer">
    <w:name w:val="footer"/>
    <w:basedOn w:val="Normal"/>
    <w:link w:val="FooterChar"/>
    <w:uiPriority w:val="99"/>
    <w:unhideWhenUsed/>
    <w:rsid w:val="0052344A"/>
    <w:pPr>
      <w:tabs>
        <w:tab w:val="center" w:pos="4513"/>
        <w:tab w:val="right" w:pos="9026"/>
      </w:tabs>
      <w:spacing w:after="0" w:line="240" w:lineRule="auto"/>
    </w:pPr>
  </w:style>
  <w:style w:type="character" w:customStyle="1" w:styleId="FooterChar">
    <w:name w:val="Footer Char"/>
    <w:basedOn w:val="DefaultParagraphFont"/>
    <w:link w:val="Footer"/>
    <w:uiPriority w:val="99"/>
    <w:rsid w:val="0052344A"/>
  </w:style>
  <w:style w:type="paragraph" w:styleId="Header">
    <w:name w:val="header"/>
    <w:basedOn w:val="Normal"/>
    <w:link w:val="HeaderChar"/>
    <w:uiPriority w:val="99"/>
    <w:semiHidden/>
    <w:unhideWhenUsed/>
    <w:rsid w:val="00B1157B"/>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B1157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383018453">
      <w:bodyDiv w:val="1"/>
      <w:marLeft w:val="0"/>
      <w:marRight w:val="0"/>
      <w:marTop w:val="0"/>
      <w:marBottom w:val="0"/>
      <w:divBdr>
        <w:top w:val="none" w:sz="0" w:space="0" w:color="auto"/>
        <w:left w:val="none" w:sz="0" w:space="0" w:color="auto"/>
        <w:bottom w:val="none" w:sz="0" w:space="0" w:color="auto"/>
        <w:right w:val="none" w:sz="0" w:space="0" w:color="auto"/>
      </w:divBdr>
    </w:div>
    <w:div w:id="679355219">
      <w:bodyDiv w:val="1"/>
      <w:marLeft w:val="0"/>
      <w:marRight w:val="0"/>
      <w:marTop w:val="0"/>
      <w:marBottom w:val="0"/>
      <w:divBdr>
        <w:top w:val="none" w:sz="0" w:space="0" w:color="auto"/>
        <w:left w:val="none" w:sz="0" w:space="0" w:color="auto"/>
        <w:bottom w:val="none" w:sz="0" w:space="0" w:color="auto"/>
        <w:right w:val="none" w:sz="0" w:space="0" w:color="auto"/>
      </w:divBdr>
    </w:div>
    <w:div w:id="1402751766">
      <w:bodyDiv w:val="1"/>
      <w:marLeft w:val="0"/>
      <w:marRight w:val="0"/>
      <w:marTop w:val="0"/>
      <w:marBottom w:val="0"/>
      <w:divBdr>
        <w:top w:val="none" w:sz="0" w:space="0" w:color="auto"/>
        <w:left w:val="none" w:sz="0" w:space="0" w:color="auto"/>
        <w:bottom w:val="none" w:sz="0" w:space="0" w:color="auto"/>
        <w:right w:val="none" w:sz="0" w:space="0" w:color="auto"/>
      </w:divBdr>
    </w:div>
    <w:div w:id="14566358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76409c1a-81a3-4f84-a69e-0f09e3d4b146"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F38C51956A67C418DFA7520DC968582" ma:contentTypeVersion="17" ma:contentTypeDescription="Create a new document." ma:contentTypeScope="" ma:versionID="a3e268ca0f0ac986575da65c98770b17">
  <xsd:schema xmlns:xsd="http://www.w3.org/2001/XMLSchema" xmlns:xs="http://www.w3.org/2001/XMLSchema" xmlns:p="http://schemas.microsoft.com/office/2006/metadata/properties" xmlns:ns3="76409c1a-81a3-4f84-a69e-0f09e3d4b146" xmlns:ns4="acbdca68-60ef-42dd-a9af-a8df97944bb7" targetNamespace="http://schemas.microsoft.com/office/2006/metadata/properties" ma:root="true" ma:fieldsID="9ce3729f92d6bb4c9640f0fa2d68c2a4" ns3:_="" ns4:_="">
    <xsd:import namespace="76409c1a-81a3-4f84-a69e-0f09e3d4b146"/>
    <xsd:import namespace="acbdca68-60ef-42dd-a9af-a8df97944bb7"/>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KeyPoints" minOccurs="0"/>
                <xsd:element ref="ns3:MediaServiceKeyPoints" minOccurs="0"/>
                <xsd:element ref="ns3:_activity" minOccurs="0"/>
                <xsd:element ref="ns3:MediaServiceDateTaken" minOccurs="0"/>
                <xsd:element ref="ns3:MediaServiceObjectDetectorVersions" minOccurs="0"/>
                <xsd:element ref="ns3:MediaServiceAutoTags" minOccurs="0"/>
                <xsd:element ref="ns3:MediaServiceLocation" minOccurs="0"/>
                <xsd:element ref="ns3:MediaServiceOCR" minOccurs="0"/>
                <xsd:element ref="ns3:MediaServiceGenerationTime" minOccurs="0"/>
                <xsd:element ref="ns3:MediaServiceEventHashCode"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6409c1a-81a3-4f84-a69e-0f09e3d4b14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_activity" ma:index="15" nillable="true" ma:displayName="_activity" ma:hidden="true" ma:internalName="_activity">
      <xsd:simpleType>
        <xsd:restriction base="dms:Note"/>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AutoTags" ma:index="18" nillable="true" ma:displayName="Tags" ma:internalName="MediaServiceAutoTags"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ServiceSystemTags" ma:index="23" nillable="true" ma:displayName="MediaServiceSystemTags" ma:hidden="true" ma:internalName="MediaServiceSystemTags" ma:readOnly="true">
      <xsd:simpleType>
        <xsd:restriction base="dms:Note"/>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cbdca68-60ef-42dd-a9af-a8df97944bb7"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0B8DF72-0650-42FD-B38C-A79C56E0247A}">
  <ds:schemaRefs>
    <ds:schemaRef ds:uri="http://schemas.microsoft.com/office/2006/metadata/properties"/>
    <ds:schemaRef ds:uri="http://schemas.microsoft.com/office/infopath/2007/PartnerControls"/>
    <ds:schemaRef ds:uri="76409c1a-81a3-4f84-a69e-0f09e3d4b146"/>
  </ds:schemaRefs>
</ds:datastoreItem>
</file>

<file path=customXml/itemProps2.xml><?xml version="1.0" encoding="utf-8"?>
<ds:datastoreItem xmlns:ds="http://schemas.openxmlformats.org/officeDocument/2006/customXml" ds:itemID="{CA7BB33F-DB91-46DE-B5D8-E2BC4018B4CB}">
  <ds:schemaRefs>
    <ds:schemaRef ds:uri="http://schemas.microsoft.com/sharepoint/v3/contenttype/forms"/>
  </ds:schemaRefs>
</ds:datastoreItem>
</file>

<file path=customXml/itemProps3.xml><?xml version="1.0" encoding="utf-8"?>
<ds:datastoreItem xmlns:ds="http://schemas.openxmlformats.org/officeDocument/2006/customXml" ds:itemID="{872FCF89-EC6E-43E3-A676-B61CBFCBC1C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6409c1a-81a3-4f84-a69e-0f09e3d4b146"/>
    <ds:schemaRef ds:uri="acbdca68-60ef-42dd-a9af-a8df97944bb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1384b6f1-2a55-4aeb-ad8e-a7fb5468eb36}" enabled="1" method="Privileged" siteId="{1fbd65bf-5def-4eea-a692-a089c255346b}"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2</Pages>
  <Words>439</Words>
  <Characters>2836</Characters>
  <Application>Microsoft Office Word</Application>
  <DocSecurity>0</DocSecurity>
  <Lines>64</Lines>
  <Paragraphs>48</Paragraphs>
  <ScaleCrop>false</ScaleCrop>
  <HeadingPairs>
    <vt:vector size="2" baseType="variant">
      <vt:variant>
        <vt:lpstr>Title</vt:lpstr>
      </vt:variant>
      <vt:variant>
        <vt:i4>1</vt:i4>
      </vt:variant>
    </vt:vector>
  </HeadingPairs>
  <TitlesOfParts>
    <vt:vector size="1" baseType="lpstr">
      <vt:lpstr/>
    </vt:vector>
  </TitlesOfParts>
  <Company>Transport for London</Company>
  <LinksUpToDate>false</LinksUpToDate>
  <CharactersWithSpaces>3273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Demelza Honeyborne</dc:creator>
  <cp:keywords/>
  <dc:description/>
  <cp:lastModifiedBy>rita honeyborne</cp:lastModifiedBy>
  <cp:revision>2</cp:revision>
  <dcterms:created xsi:type="dcterms:W3CDTF">2026-10-05T08:37:00Z</dcterms:created>
  <dcterms:modified xsi:type="dcterms:W3CDTF">2026-10-05T08:37:00Z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0x0101006F38C51956A67C418DFA7520DC968582</vt:lpwstr>
  </property>
  <property fmtid="{D5CDD505-2E9C-101B-9397-08002B2CF9AE}" pid="3" name="GrammarlyDocumentId">
    <vt:lpwstr>34deb807539bc8fe95f40f684acc7abc98380d67863b21ab9d6fdee4336b85d0</vt:lpwstr>
  </property>
</Properties>
</file>